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B06CDF">
        <w:rPr>
          <w:rFonts w:ascii="Segoe UI" w:hAnsi="Segoe UI" w:cs="Segoe UI"/>
          <w:b/>
          <w:sz w:val="24"/>
          <w:szCs w:val="24"/>
        </w:rPr>
        <w:t>56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B06CDF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635</wp:posOffset>
            </wp:positionV>
            <wp:extent cx="6586189" cy="3000375"/>
            <wp:effectExtent l="0" t="0" r="0" b="0"/>
            <wp:wrapNone/>
            <wp:docPr id="2" name="Obraz 2" descr="B:\KARTY PRODUKTOWE\skateparki modułowe\14_Przykładowy skatepark modułowy nr 560115\14_56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4_Przykładowy skatepark modułowy nr 560115\14_56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89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Bank ramp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3/3 </w:t>
            </w:r>
          </w:p>
          <w:p w:rsidR="00B06CDF" w:rsidRPr="008662E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rail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2/3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3/1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Pr="000567A7" w:rsidRDefault="00B5113C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567A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 x </w:t>
            </w:r>
            <w:r w:rsidR="00B06CDF" w:rsidRPr="000567A7">
              <w:rPr>
                <w:rFonts w:ascii="Segoe UI" w:hAnsi="Segoe UI" w:cs="Segoe UI"/>
                <w:sz w:val="20"/>
                <w:szCs w:val="20"/>
                <w:lang w:val="en-US"/>
              </w:rPr>
              <w:t>Bank ramp 90 ° + quarter pipe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06CDF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prosta 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B5113C">
              <w:rPr>
                <w:rFonts w:ascii="Segoe UI" w:hAnsi="Segoe UI" w:cs="Segoe UI"/>
                <w:sz w:val="20"/>
                <w:szCs w:val="20"/>
              </w:rPr>
              <w:t xml:space="preserve"> 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0C1E96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Platforma + bank ramp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london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gap +</w:t>
            </w:r>
            <w:r w:rsidR="00B5113C">
              <w:rPr>
                <w:rFonts w:ascii="Segoe UI" w:hAnsi="Segoe UI" w:cs="Segoe UI"/>
                <w:sz w:val="20"/>
                <w:szCs w:val="20"/>
              </w:rPr>
              <w:t xml:space="preserve"> 2x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schody + poręcz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5113C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3C" w:rsidRDefault="00B5113C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3C" w:rsidRDefault="00B5113C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Minirampa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3C" w:rsidRDefault="00B5113C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B06CDF">
        <w:rPr>
          <w:rFonts w:ascii="Segoe UI" w:hAnsi="Segoe UI" w:cs="Segoe UI"/>
          <w:b/>
          <w:sz w:val="20"/>
          <w:szCs w:val="20"/>
        </w:rPr>
        <w:t>840</w:t>
      </w:r>
      <w:r w:rsidR="00B97577">
        <w:rPr>
          <w:rFonts w:ascii="Segoe UI" w:hAnsi="Segoe UI" w:cs="Segoe UI"/>
          <w:b/>
          <w:sz w:val="20"/>
          <w:szCs w:val="20"/>
        </w:rPr>
        <w:t xml:space="preserve">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B06CDF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C323B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147955</wp:posOffset>
            </wp:positionV>
            <wp:extent cx="6734175" cy="2693670"/>
            <wp:effectExtent l="0" t="0" r="0" b="0"/>
            <wp:wrapNone/>
            <wp:docPr id="3" name="Obraz 3" descr="B:\KARTY PRODUKTOWE\skateparki modułowe\13_Przykładowy skatepark modułowy nr 550115\13_55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3_Przykładowy skatepark modułowy nr 550115\13_55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3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A7" w:rsidRDefault="00056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A7" w:rsidRDefault="00056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A7" w:rsidRDefault="00056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567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1540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567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1540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567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1540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567A7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A4398"/>
    <w:rsid w:val="009C4C62"/>
    <w:rsid w:val="009F3C04"/>
    <w:rsid w:val="00A55201"/>
    <w:rsid w:val="00AE6E4F"/>
    <w:rsid w:val="00AF583A"/>
    <w:rsid w:val="00B050D6"/>
    <w:rsid w:val="00B06CDF"/>
    <w:rsid w:val="00B5113C"/>
    <w:rsid w:val="00B86205"/>
    <w:rsid w:val="00B97577"/>
    <w:rsid w:val="00BA2B13"/>
    <w:rsid w:val="00C250D0"/>
    <w:rsid w:val="00C323B2"/>
    <w:rsid w:val="00CE7610"/>
    <w:rsid w:val="00CF7FC6"/>
    <w:rsid w:val="00D66E22"/>
    <w:rsid w:val="00E70236"/>
    <w:rsid w:val="00E94EBE"/>
    <w:rsid w:val="00EE0AA1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BB75-0FDD-4089-98A9-F2E3EB0C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46</cp:revision>
  <cp:lastPrinted>2015-07-27T10:48:00Z</cp:lastPrinted>
  <dcterms:created xsi:type="dcterms:W3CDTF">2015-07-27T10:32:00Z</dcterms:created>
  <dcterms:modified xsi:type="dcterms:W3CDTF">2015-09-01T09:08:00Z</dcterms:modified>
</cp:coreProperties>
</file>